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96AB908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171DDD">
        <w:rPr>
          <w:rFonts w:ascii="メイリオ" w:eastAsia="メイリオ" w:hAnsi="メイリオ" w:hint="eastAsia"/>
          <w:color w:val="000000" w:themeColor="text1"/>
          <w:sz w:val="36"/>
          <w:szCs w:val="36"/>
        </w:rPr>
        <w:t>那覇市立寄宮中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171DDD">
        <w:rPr>
          <w:rFonts w:ascii="メイリオ" w:eastAsia="メイリオ" w:hAnsi="メイリオ" w:hint="eastAsia"/>
          <w:color w:val="000000" w:themeColor="text1"/>
          <w:sz w:val="28"/>
          <w:szCs w:val="28"/>
        </w:rPr>
        <w:t>2025(令和7)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9642230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92E8" w14:textId="77777777" w:rsidR="00AD4C41" w:rsidRDefault="00AD4C41" w:rsidP="001A30F6">
      <w:r>
        <w:separator/>
      </w:r>
    </w:p>
  </w:endnote>
  <w:endnote w:type="continuationSeparator" w:id="0">
    <w:p w14:paraId="35442AD9" w14:textId="77777777" w:rsidR="00AD4C41" w:rsidRDefault="00AD4C41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panose1 w:val="040F0709000000000000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3866" w14:textId="77777777" w:rsidR="00AD4C41" w:rsidRDefault="00AD4C41" w:rsidP="001A30F6">
      <w:r>
        <w:separator/>
      </w:r>
    </w:p>
  </w:footnote>
  <w:footnote w:type="continuationSeparator" w:id="0">
    <w:p w14:paraId="496C8242" w14:textId="77777777" w:rsidR="00AD4C41" w:rsidRDefault="00AD4C41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1ED9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71DDD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D2D74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86850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C2C40"/>
    <w:rsid w:val="007D1521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37D85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AD4C41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13FC9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4313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寄宮中保健室</cp:lastModifiedBy>
  <cp:revision>4</cp:revision>
  <cp:lastPrinted>2024-12-17T23:54:00Z</cp:lastPrinted>
  <dcterms:created xsi:type="dcterms:W3CDTF">2025-01-09T07:00:00Z</dcterms:created>
  <dcterms:modified xsi:type="dcterms:W3CDTF">2025-01-28T22:51:00Z</dcterms:modified>
</cp:coreProperties>
</file>